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B7" w:rsidRDefault="002311B7" w:rsidP="002311B7">
      <w:pPr>
        <w:jc w:val="center"/>
        <w:rPr>
          <w:b/>
        </w:rPr>
      </w:pPr>
      <w:r>
        <w:rPr>
          <w:b/>
        </w:rPr>
        <w:t xml:space="preserve">Анализ судебной практики по теме: «Экономическое обоснование тарифа на 1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 СОИ»</w:t>
      </w:r>
    </w:p>
    <w:tbl>
      <w:tblPr>
        <w:tblStyle w:val="a3"/>
        <w:tblW w:w="15588" w:type="dxa"/>
        <w:tblInd w:w="-431" w:type="dxa"/>
        <w:tblLook w:val="04A0" w:firstRow="1" w:lastRow="0" w:firstColumn="1" w:lastColumn="0" w:noHBand="0" w:noVBand="1"/>
      </w:tblPr>
      <w:tblGrid>
        <w:gridCol w:w="5098"/>
        <w:gridCol w:w="8363"/>
        <w:gridCol w:w="2127"/>
      </w:tblGrid>
      <w:tr w:rsidR="00EC0571" w:rsidTr="0005154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71" w:rsidRDefault="008162BC" w:rsidP="008162BC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Судебная инстанция, № дела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71" w:rsidRDefault="00EC0571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71" w:rsidRDefault="00EC0571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Выводы</w:t>
            </w:r>
          </w:p>
        </w:tc>
      </w:tr>
      <w:tr w:rsidR="00EC0571" w:rsidTr="0005154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 w:rsidP="003A7B2A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Судья </w:t>
            </w:r>
            <w:proofErr w:type="spellStart"/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Верхнебуреинского</w:t>
            </w:r>
            <w:proofErr w:type="spellEnd"/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районного суда Хабаровского края, дело №2 - 103/2020</w:t>
            </w:r>
          </w:p>
          <w:p w:rsidR="00EC0571" w:rsidRPr="00F52C20" w:rsidRDefault="00EC0571" w:rsidP="003A7B2A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F52C20" w:rsidRDefault="00EC0571" w:rsidP="00F52C20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Нельзя произвольно исключить какие-либо работы по содержанию МКД, которые обязательн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ы к</w:t>
            </w: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исполнению. </w:t>
            </w: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C</w:t>
            </w: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рок действия платы за СОИ МКД – не менее года, является общим правилом и гарантией для сторон договора управления в случае, если срок действия установленной платы не определен решением собственников. Учет предложений УК при утверждении перечня работ и услуг, а также размера платы за эти услуги является обязательным. Нормы ГК РФ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и ГПК РФ</w:t>
            </w: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предоставляют УК, для которой решение ОСС в части установления тарифа является обязательным, оспаривать такое решение по мотиву экономической необоснованности тарифа.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71" w:rsidRPr="00F52C20" w:rsidRDefault="00EC0571" w:rsidP="004818B1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Размер платы за 1 </w:t>
            </w:r>
            <w:proofErr w:type="spellStart"/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816F8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СОИ не может устанавливаться произвольно, должен обеспечивать </w:t>
            </w:r>
            <w:r w:rsidR="004818B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СОИ </w:t>
            </w:r>
            <w:r w:rsidRPr="00F52C2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МКД в соответствии с требованиями законодательства и отвечать требованиям разумности.</w:t>
            </w:r>
          </w:p>
        </w:tc>
      </w:tr>
      <w:tr w:rsidR="00EC0571" w:rsidTr="0005154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A" w:rsidRDefault="00EC0571" w:rsidP="003A7B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22D3">
              <w:rPr>
                <w:sz w:val="18"/>
                <w:szCs w:val="18"/>
              </w:rPr>
              <w:t xml:space="preserve">Арбитражный суд Белгородской области, </w:t>
            </w:r>
          </w:p>
          <w:p w:rsidR="00EC0571" w:rsidRPr="006322D3" w:rsidRDefault="00EC0571" w:rsidP="003A7B2A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2D3">
              <w:rPr>
                <w:sz w:val="18"/>
                <w:szCs w:val="18"/>
              </w:rPr>
              <w:t>дело № А08-4962/2009-27-6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6322D3" w:rsidRDefault="00EC0571" w:rsidP="009B4E84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322D3">
              <w:rPr>
                <w:sz w:val="18"/>
                <w:szCs w:val="18"/>
              </w:rPr>
              <w:t xml:space="preserve">Определение в договоре должного размера оплаты за предвидимое при обычных условиях, нормально необходимое </w:t>
            </w:r>
            <w:proofErr w:type="spellStart"/>
            <w:r>
              <w:rPr>
                <w:sz w:val="18"/>
                <w:szCs w:val="18"/>
              </w:rPr>
              <w:t>СиТР</w:t>
            </w:r>
            <w:proofErr w:type="spellEnd"/>
            <w:r>
              <w:rPr>
                <w:sz w:val="18"/>
                <w:szCs w:val="18"/>
              </w:rPr>
              <w:t xml:space="preserve"> МКД </w:t>
            </w:r>
            <w:r w:rsidRPr="006322D3">
              <w:rPr>
                <w:sz w:val="18"/>
                <w:szCs w:val="18"/>
              </w:rPr>
              <w:t>с учетом его естественного износа является предпринимательским риском</w:t>
            </w:r>
            <w:r>
              <w:rPr>
                <w:sz w:val="18"/>
                <w:szCs w:val="18"/>
              </w:rPr>
              <w:t xml:space="preserve"> УК</w:t>
            </w:r>
            <w:r w:rsidRPr="006322D3">
              <w:rPr>
                <w:sz w:val="18"/>
                <w:szCs w:val="18"/>
              </w:rPr>
              <w:t xml:space="preserve">. Если же выполнение неотложных работ и услуг (и текущего, и капитального характера) будет вызвано обстоятельствами, которые </w:t>
            </w:r>
            <w:r>
              <w:rPr>
                <w:sz w:val="18"/>
                <w:szCs w:val="18"/>
              </w:rPr>
              <w:t xml:space="preserve">УК </w:t>
            </w:r>
            <w:r w:rsidRPr="006322D3">
              <w:rPr>
                <w:sz w:val="18"/>
                <w:szCs w:val="18"/>
              </w:rPr>
              <w:t xml:space="preserve">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</w:t>
            </w:r>
            <w:r>
              <w:rPr>
                <w:sz w:val="18"/>
                <w:szCs w:val="18"/>
              </w:rPr>
              <w:t>МКД</w:t>
            </w:r>
            <w:r w:rsidRPr="006322D3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6322D3" w:rsidRDefault="00EC057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53A3" w:rsidTr="0008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A" w:rsidRDefault="003E53A3" w:rsidP="003A7B2A">
            <w:pPr>
              <w:jc w:val="center"/>
              <w:rPr>
                <w:sz w:val="18"/>
                <w:szCs w:val="18"/>
              </w:rPr>
            </w:pPr>
            <w:r w:rsidRPr="00FB100C">
              <w:rPr>
                <w:sz w:val="18"/>
                <w:szCs w:val="18"/>
              </w:rPr>
              <w:t>Определение Верховного Суда РФ от 25.12.2018 N 301-КГ18-22044</w:t>
            </w:r>
            <w:r>
              <w:rPr>
                <w:sz w:val="18"/>
                <w:szCs w:val="18"/>
              </w:rPr>
              <w:t xml:space="preserve">, </w:t>
            </w:r>
          </w:p>
          <w:p w:rsidR="003E53A3" w:rsidRPr="00FB100C" w:rsidRDefault="003E53A3" w:rsidP="003A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 №</w:t>
            </w:r>
            <w:r w:rsidRPr="00FB100C">
              <w:rPr>
                <w:sz w:val="18"/>
                <w:szCs w:val="18"/>
              </w:rPr>
              <w:t>А43-38632/2017</w:t>
            </w:r>
          </w:p>
          <w:p w:rsidR="003E53A3" w:rsidRDefault="003E53A3" w:rsidP="003A7B2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3" w:rsidRPr="009C59EE" w:rsidRDefault="003E53A3" w:rsidP="009C5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9C59EE">
              <w:rPr>
                <w:sz w:val="18"/>
                <w:szCs w:val="18"/>
              </w:rPr>
              <w:t xml:space="preserve">ешения </w:t>
            </w:r>
            <w:r>
              <w:rPr>
                <w:sz w:val="18"/>
                <w:szCs w:val="18"/>
              </w:rPr>
              <w:t xml:space="preserve">ОСС МКД </w:t>
            </w:r>
            <w:r w:rsidRPr="009C59EE">
              <w:rPr>
                <w:sz w:val="18"/>
                <w:szCs w:val="18"/>
              </w:rPr>
              <w:t xml:space="preserve">и заключенные договоры управления предусматривают возможность </w:t>
            </w:r>
            <w:r>
              <w:rPr>
                <w:sz w:val="18"/>
                <w:szCs w:val="18"/>
              </w:rPr>
              <w:t>УК</w:t>
            </w:r>
            <w:r w:rsidRPr="009C59EE">
              <w:rPr>
                <w:sz w:val="18"/>
                <w:szCs w:val="18"/>
              </w:rPr>
              <w:t xml:space="preserve"> ежегодно индексировать размер платы за </w:t>
            </w:r>
            <w:proofErr w:type="spellStart"/>
            <w:r>
              <w:rPr>
                <w:sz w:val="18"/>
                <w:szCs w:val="18"/>
              </w:rPr>
              <w:t>СиТР</w:t>
            </w:r>
            <w:proofErr w:type="spellEnd"/>
            <w:r>
              <w:rPr>
                <w:sz w:val="18"/>
                <w:szCs w:val="18"/>
              </w:rPr>
              <w:t xml:space="preserve"> МКД</w:t>
            </w:r>
            <w:r w:rsidRPr="009C59EE">
              <w:rPr>
                <w:sz w:val="18"/>
                <w:szCs w:val="18"/>
              </w:rPr>
              <w:t xml:space="preserve"> на индекс потребительских цен на </w:t>
            </w:r>
            <w:r>
              <w:rPr>
                <w:sz w:val="18"/>
                <w:szCs w:val="18"/>
              </w:rPr>
              <w:t xml:space="preserve">ЖКУ </w:t>
            </w:r>
            <w:r w:rsidRPr="00BF564C">
              <w:rPr>
                <w:b/>
                <w:sz w:val="18"/>
                <w:szCs w:val="18"/>
              </w:rPr>
              <w:t>на октябрь с начала отчетного (текущего) года в процентах к соответств</w:t>
            </w:r>
            <w:r>
              <w:rPr>
                <w:b/>
                <w:sz w:val="18"/>
                <w:szCs w:val="18"/>
              </w:rPr>
              <w:t>ующему периоду предыдущего года</w:t>
            </w:r>
            <w:r w:rsidRPr="009C59EE">
              <w:rPr>
                <w:sz w:val="18"/>
                <w:szCs w:val="18"/>
              </w:rPr>
              <w:t>. Установление размера платы в таком порядке не требует принятия собственниками дополнительного решения по данному вопросу.</w:t>
            </w:r>
          </w:p>
          <w:p w:rsidR="003E53A3" w:rsidRPr="009C59EE" w:rsidRDefault="003E53A3" w:rsidP="009C59EE">
            <w:pPr>
              <w:rPr>
                <w:sz w:val="18"/>
                <w:szCs w:val="18"/>
              </w:rPr>
            </w:pPr>
            <w:bookmarkStart w:id="0" w:name="100014"/>
            <w:bookmarkStart w:id="1" w:name="100015"/>
            <w:bookmarkEnd w:id="0"/>
            <w:bookmarkEnd w:id="1"/>
            <w:r>
              <w:rPr>
                <w:sz w:val="18"/>
                <w:szCs w:val="18"/>
              </w:rPr>
              <w:t>Д</w:t>
            </w:r>
            <w:r w:rsidRPr="009C59EE">
              <w:rPr>
                <w:sz w:val="18"/>
                <w:szCs w:val="18"/>
              </w:rPr>
              <w:t>анные об индексе потребительских цен</w:t>
            </w:r>
            <w:r>
              <w:rPr>
                <w:sz w:val="18"/>
                <w:szCs w:val="18"/>
              </w:rPr>
              <w:t xml:space="preserve"> на ЖКУ</w:t>
            </w:r>
            <w:r w:rsidRPr="009C59EE">
              <w:rPr>
                <w:sz w:val="18"/>
                <w:szCs w:val="18"/>
              </w:rPr>
              <w:t xml:space="preserve">, на который </w:t>
            </w:r>
            <w:r>
              <w:rPr>
                <w:sz w:val="18"/>
                <w:szCs w:val="18"/>
              </w:rPr>
              <w:t>УК</w:t>
            </w:r>
            <w:r w:rsidRPr="009C59EE">
              <w:rPr>
                <w:sz w:val="18"/>
                <w:szCs w:val="18"/>
              </w:rPr>
              <w:t xml:space="preserve"> увеличивала размер платы за </w:t>
            </w:r>
            <w:proofErr w:type="spellStart"/>
            <w:r>
              <w:rPr>
                <w:sz w:val="18"/>
                <w:szCs w:val="18"/>
              </w:rPr>
              <w:t>СиТР</w:t>
            </w:r>
            <w:proofErr w:type="spellEnd"/>
            <w:r w:rsidRPr="009C59EE">
              <w:rPr>
                <w:sz w:val="18"/>
                <w:szCs w:val="18"/>
              </w:rPr>
              <w:t xml:space="preserve">, публикуются в общем доступе на официальном сайте Росстата. При этом каждый собственник помещений в </w:t>
            </w:r>
            <w:r>
              <w:rPr>
                <w:sz w:val="18"/>
                <w:szCs w:val="18"/>
              </w:rPr>
              <w:t xml:space="preserve">МКД </w:t>
            </w:r>
            <w:r w:rsidRPr="009C59EE">
              <w:rPr>
                <w:sz w:val="18"/>
                <w:szCs w:val="18"/>
              </w:rPr>
              <w:t>имеет возможность самостоятельно</w:t>
            </w:r>
            <w:r>
              <w:rPr>
                <w:sz w:val="18"/>
                <w:szCs w:val="18"/>
              </w:rPr>
              <w:t xml:space="preserve"> с ними ознакомиться.</w:t>
            </w:r>
          </w:p>
          <w:p w:rsidR="003E53A3" w:rsidRDefault="003E53A3" w:rsidP="00FB100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A3" w:rsidRPr="00E46037" w:rsidRDefault="003E53A3" w:rsidP="00983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 имеет право</w:t>
            </w:r>
            <w:r w:rsidRPr="00E46037">
              <w:rPr>
                <w:sz w:val="18"/>
                <w:szCs w:val="18"/>
              </w:rPr>
              <w:t xml:space="preserve"> ежегодно повышать размер платы за </w:t>
            </w:r>
            <w:proofErr w:type="spellStart"/>
            <w:r>
              <w:rPr>
                <w:sz w:val="18"/>
                <w:szCs w:val="18"/>
              </w:rPr>
              <w:t>СиТР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46037">
              <w:rPr>
                <w:sz w:val="18"/>
                <w:szCs w:val="18"/>
              </w:rPr>
              <w:t>на индекс потребительских цен в РФ на ЖКУ без проведения ОСС, если возможность такой индексации установлена договором управления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3E53A3" w:rsidTr="0008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A" w:rsidRDefault="003E53A3" w:rsidP="003A7B2A">
            <w:pPr>
              <w:jc w:val="center"/>
              <w:rPr>
                <w:sz w:val="18"/>
                <w:szCs w:val="18"/>
              </w:rPr>
            </w:pPr>
            <w:r w:rsidRPr="003E53A3">
              <w:rPr>
                <w:sz w:val="18"/>
                <w:szCs w:val="18"/>
              </w:rPr>
              <w:t>Определение Верховного Суда РФ от 29.10.2019 N 309-ЭС19-17067</w:t>
            </w:r>
            <w:r w:rsidR="003A7B2A">
              <w:rPr>
                <w:sz w:val="18"/>
                <w:szCs w:val="18"/>
              </w:rPr>
              <w:t>,</w:t>
            </w:r>
          </w:p>
          <w:p w:rsidR="003E53A3" w:rsidRPr="003E53A3" w:rsidRDefault="003E53A3" w:rsidP="003A7B2A">
            <w:pPr>
              <w:jc w:val="center"/>
              <w:rPr>
                <w:sz w:val="18"/>
                <w:szCs w:val="18"/>
              </w:rPr>
            </w:pPr>
            <w:r w:rsidRPr="003E53A3">
              <w:rPr>
                <w:sz w:val="18"/>
                <w:szCs w:val="18"/>
              </w:rPr>
              <w:t>дел</w:t>
            </w:r>
            <w:r w:rsidR="003A7B2A">
              <w:rPr>
                <w:sz w:val="18"/>
                <w:szCs w:val="18"/>
              </w:rPr>
              <w:t>о</w:t>
            </w:r>
            <w:r w:rsidRPr="003E53A3">
              <w:rPr>
                <w:sz w:val="18"/>
                <w:szCs w:val="18"/>
              </w:rPr>
              <w:t xml:space="preserve"> N А47-2562/2018</w:t>
            </w:r>
          </w:p>
          <w:p w:rsidR="003E53A3" w:rsidRPr="003E53A3" w:rsidRDefault="003E53A3" w:rsidP="003A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3" w:rsidRPr="003E53A3" w:rsidRDefault="003E53A3" w:rsidP="003E53A3">
            <w:pPr>
              <w:rPr>
                <w:sz w:val="18"/>
                <w:szCs w:val="18"/>
              </w:rPr>
            </w:pPr>
            <w:r w:rsidRPr="003E53A3">
              <w:rPr>
                <w:sz w:val="18"/>
                <w:szCs w:val="18"/>
              </w:rPr>
              <w:t xml:space="preserve">Содержание договора управления позволяет определить конкретный механизм подлежащей применению УК индексации платы за </w:t>
            </w:r>
            <w:proofErr w:type="spellStart"/>
            <w:r w:rsidRPr="003E53A3">
              <w:rPr>
                <w:sz w:val="18"/>
                <w:szCs w:val="18"/>
              </w:rPr>
              <w:t>СиТР</w:t>
            </w:r>
            <w:proofErr w:type="spellEnd"/>
            <w:r w:rsidRPr="003E53A3">
              <w:rPr>
                <w:sz w:val="18"/>
                <w:szCs w:val="18"/>
              </w:rPr>
              <w:t xml:space="preserve"> в МКД; указанная в договоре формулировка порядка определения платы является конкретной, содержит указания на конкретный механизм индексации; приведен нормативный акт, в соответствии с которым возможна такая индексация; порядок применения индексации в договоре установлен.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3" w:rsidRDefault="003E53A3" w:rsidP="003E53A3">
            <w:pPr>
              <w:rPr>
                <w:sz w:val="18"/>
                <w:szCs w:val="18"/>
              </w:rPr>
            </w:pPr>
          </w:p>
        </w:tc>
      </w:tr>
      <w:tr w:rsidR="00A52A1D" w:rsidTr="0066237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Default="00A52A1D" w:rsidP="003A7B2A">
            <w:pPr>
              <w:jc w:val="center"/>
              <w:rPr>
                <w:sz w:val="18"/>
                <w:szCs w:val="18"/>
              </w:rPr>
            </w:pPr>
            <w:r w:rsidRPr="0005154F">
              <w:rPr>
                <w:sz w:val="18"/>
                <w:szCs w:val="18"/>
              </w:rPr>
              <w:t>Определение Верховного суда РФ от 5 июля 2019 г. N 307-ЭС19-2677</w:t>
            </w:r>
            <w:r>
              <w:rPr>
                <w:sz w:val="18"/>
                <w:szCs w:val="18"/>
              </w:rPr>
              <w:t xml:space="preserve">, </w:t>
            </w:r>
          </w:p>
          <w:p w:rsidR="00A52A1D" w:rsidRPr="0005154F" w:rsidRDefault="00A52A1D" w:rsidP="003A7B2A">
            <w:pPr>
              <w:jc w:val="center"/>
              <w:rPr>
                <w:sz w:val="18"/>
                <w:szCs w:val="18"/>
              </w:rPr>
            </w:pPr>
            <w:r w:rsidRPr="003A7B2A">
              <w:rPr>
                <w:sz w:val="18"/>
                <w:szCs w:val="18"/>
              </w:rPr>
              <w:t>дело N А21-463/2018</w:t>
            </w:r>
          </w:p>
          <w:p w:rsidR="00A52A1D" w:rsidRPr="0005154F" w:rsidRDefault="00A52A1D" w:rsidP="003A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5154F" w:rsidRDefault="00A52A1D" w:rsidP="006772E3">
            <w:pPr>
              <w:rPr>
                <w:sz w:val="18"/>
                <w:szCs w:val="18"/>
              </w:rPr>
            </w:pPr>
            <w:r w:rsidRPr="0005154F">
              <w:rPr>
                <w:sz w:val="18"/>
                <w:szCs w:val="18"/>
              </w:rPr>
              <w:t xml:space="preserve">Основным способом установления и изменения размера платы за </w:t>
            </w:r>
            <w:proofErr w:type="spellStart"/>
            <w:r w:rsidRPr="0005154F">
              <w:rPr>
                <w:sz w:val="18"/>
                <w:szCs w:val="18"/>
              </w:rPr>
              <w:t>СиТР</w:t>
            </w:r>
            <w:proofErr w:type="spellEnd"/>
            <w:r w:rsidRPr="0005154F">
              <w:rPr>
                <w:sz w:val="18"/>
                <w:szCs w:val="18"/>
              </w:rPr>
              <w:t xml:space="preserve"> для собственников (всех ее составных частей) на законодательном уровне определено </w:t>
            </w:r>
            <w:r w:rsidRPr="0005154F">
              <w:rPr>
                <w:b/>
                <w:sz w:val="18"/>
                <w:szCs w:val="18"/>
              </w:rPr>
              <w:t xml:space="preserve">только волеизъявление собственников </w:t>
            </w:r>
            <w:r w:rsidRPr="0005154F">
              <w:rPr>
                <w:sz w:val="18"/>
                <w:szCs w:val="18"/>
              </w:rPr>
              <w:t xml:space="preserve">помещений в МКД </w:t>
            </w:r>
            <w:r w:rsidRPr="0005154F">
              <w:rPr>
                <w:b/>
                <w:sz w:val="18"/>
                <w:szCs w:val="18"/>
              </w:rPr>
              <w:t>путем принятия решения об этом на ОСС</w:t>
            </w:r>
            <w:r w:rsidRPr="0005154F">
              <w:rPr>
                <w:sz w:val="18"/>
                <w:szCs w:val="18"/>
              </w:rPr>
              <w:t xml:space="preserve">. При этом </w:t>
            </w:r>
            <w:r w:rsidRPr="0005154F">
              <w:rPr>
                <w:b/>
                <w:sz w:val="18"/>
                <w:szCs w:val="18"/>
              </w:rPr>
              <w:t>действующее законодательство не предусматривает</w:t>
            </w:r>
            <w:r w:rsidRPr="0005154F">
              <w:rPr>
                <w:sz w:val="18"/>
                <w:szCs w:val="18"/>
              </w:rPr>
              <w:t xml:space="preserve"> возможность самовольного увеличения УК размера платы за </w:t>
            </w:r>
            <w:proofErr w:type="spellStart"/>
            <w:r w:rsidRPr="0005154F">
              <w:rPr>
                <w:sz w:val="18"/>
                <w:szCs w:val="18"/>
              </w:rPr>
              <w:t>СиТР</w:t>
            </w:r>
            <w:proofErr w:type="spellEnd"/>
            <w:r w:rsidRPr="0005154F">
              <w:rPr>
                <w:sz w:val="18"/>
                <w:szCs w:val="18"/>
              </w:rPr>
              <w:t xml:space="preserve"> в многоквартирном доме, в том числе на уровень инфляции или индекс потребительских цен, </w:t>
            </w:r>
            <w:r w:rsidRPr="0005154F">
              <w:rPr>
                <w:b/>
                <w:sz w:val="18"/>
                <w:szCs w:val="18"/>
              </w:rPr>
              <w:t>без решения ОСС МКД</w:t>
            </w:r>
            <w:r w:rsidRPr="0005154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1D" w:rsidRPr="0005154F" w:rsidRDefault="00A52A1D" w:rsidP="006772E3">
            <w:pPr>
              <w:rPr>
                <w:b/>
                <w:sz w:val="18"/>
                <w:szCs w:val="18"/>
              </w:rPr>
            </w:pPr>
            <w:r w:rsidRPr="0005154F">
              <w:rPr>
                <w:b/>
                <w:sz w:val="18"/>
                <w:szCs w:val="18"/>
              </w:rPr>
              <w:t>Должно быть решение ОСС, где будет прямо прописано, что ежегодно будут индексироваться цены</w:t>
            </w:r>
          </w:p>
        </w:tc>
      </w:tr>
      <w:tr w:rsidR="00A52A1D" w:rsidTr="0066237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jc w:val="center"/>
              <w:rPr>
                <w:sz w:val="18"/>
                <w:szCs w:val="18"/>
              </w:rPr>
            </w:pPr>
            <w:r w:rsidRPr="00A52A1D">
              <w:rPr>
                <w:sz w:val="18"/>
                <w:szCs w:val="18"/>
              </w:rPr>
              <w:t>Определение Красноярского краевого суда</w:t>
            </w:r>
          </w:p>
          <w:p w:rsidR="00A52A1D" w:rsidRPr="00A52A1D" w:rsidRDefault="00A52A1D" w:rsidP="00A52A1D">
            <w:pPr>
              <w:jc w:val="center"/>
              <w:rPr>
                <w:sz w:val="18"/>
                <w:szCs w:val="18"/>
              </w:rPr>
            </w:pPr>
            <w:r w:rsidRPr="00A52A1D">
              <w:rPr>
                <w:sz w:val="18"/>
                <w:szCs w:val="18"/>
              </w:rPr>
              <w:t>от 28 июня 2017 года,</w:t>
            </w:r>
          </w:p>
          <w:p w:rsidR="00A52A1D" w:rsidRPr="00A52A1D" w:rsidRDefault="00A52A1D" w:rsidP="00A52A1D">
            <w:pPr>
              <w:jc w:val="center"/>
              <w:rPr>
                <w:sz w:val="18"/>
                <w:szCs w:val="18"/>
              </w:rPr>
            </w:pPr>
            <w:r w:rsidRPr="00A52A1D">
              <w:rPr>
                <w:sz w:val="18"/>
                <w:szCs w:val="18"/>
              </w:rPr>
              <w:t>дело № 33-8389/2017(2-1348/2016)</w:t>
            </w:r>
          </w:p>
          <w:p w:rsidR="00A52A1D" w:rsidRPr="00A52A1D" w:rsidRDefault="00A52A1D" w:rsidP="00A52A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rPr>
                <w:b/>
                <w:sz w:val="18"/>
                <w:szCs w:val="18"/>
              </w:rPr>
            </w:pPr>
            <w:r w:rsidRPr="00A52A1D">
              <w:rPr>
                <w:sz w:val="18"/>
                <w:szCs w:val="18"/>
              </w:rPr>
              <w:t xml:space="preserve">Перечень работ и услуг, указанный в приложении к протоколу ОСС, как обосновывающий утверждение размера оплаты за </w:t>
            </w:r>
            <w:proofErr w:type="spellStart"/>
            <w:r w:rsidRPr="00A52A1D">
              <w:rPr>
                <w:sz w:val="18"/>
                <w:szCs w:val="18"/>
              </w:rPr>
              <w:t>СиТР</w:t>
            </w:r>
            <w:proofErr w:type="spellEnd"/>
            <w:r w:rsidRPr="00A52A1D">
              <w:rPr>
                <w:sz w:val="18"/>
                <w:szCs w:val="18"/>
              </w:rPr>
              <w:t xml:space="preserve">, </w:t>
            </w:r>
            <w:r w:rsidRPr="00C40329">
              <w:rPr>
                <w:sz w:val="18"/>
                <w:szCs w:val="18"/>
              </w:rPr>
              <w:t>не предусматривает расходы на ряд обязательных работ</w:t>
            </w:r>
            <w:r w:rsidRPr="00A52A1D">
              <w:rPr>
                <w:sz w:val="18"/>
                <w:szCs w:val="18"/>
              </w:rPr>
              <w:t xml:space="preserve">, а также в противоречие вышеуказанным правилам и нормам содержания жилья, предусматривает проведение обязательных и постоянных работ по обслуживанию и текущему ремонту внутридомового инженерного оборудования, МОП, обслуживание и текущий ремонт внутридомового инженерного оборудования электрических сетей </w:t>
            </w:r>
            <w:r w:rsidRPr="00C40329">
              <w:rPr>
                <w:sz w:val="18"/>
                <w:szCs w:val="18"/>
              </w:rPr>
              <w:t>только по факту</w:t>
            </w:r>
            <w:r w:rsidRPr="00A52A1D">
              <w:rPr>
                <w:sz w:val="18"/>
                <w:szCs w:val="18"/>
              </w:rPr>
              <w:t xml:space="preserve">, </w:t>
            </w:r>
            <w:r w:rsidRPr="00A52A1D">
              <w:rPr>
                <w:b/>
                <w:sz w:val="18"/>
                <w:szCs w:val="18"/>
              </w:rPr>
              <w:t>что существенно противоречит вышеизложенным нормам законодательства.</w:t>
            </w:r>
            <w:r w:rsidRPr="00A52A1D">
              <w:rPr>
                <w:sz w:val="18"/>
                <w:szCs w:val="18"/>
              </w:rPr>
              <w:t xml:space="preserve"> Без какого-либо экономического обоснования занижены тарифы по оплате других обязательных работ по обслуживанию МКД. </w:t>
            </w:r>
            <w:r w:rsidRPr="00A52A1D">
              <w:rPr>
                <w:b/>
                <w:sz w:val="18"/>
                <w:szCs w:val="18"/>
              </w:rPr>
              <w:t xml:space="preserve">Учет предложений УК при утверждении перечня работ и </w:t>
            </w:r>
            <w:r w:rsidRPr="00A52A1D">
              <w:rPr>
                <w:b/>
                <w:sz w:val="18"/>
                <w:szCs w:val="18"/>
              </w:rPr>
              <w:lastRenderedPageBreak/>
              <w:t>услуг, а также размера платы за эти услуги, является обязательным</w:t>
            </w:r>
            <w:r w:rsidRPr="00A52A1D">
              <w:rPr>
                <w:sz w:val="18"/>
                <w:szCs w:val="18"/>
              </w:rPr>
              <w:t xml:space="preserve">, поскольку размер платы за </w:t>
            </w:r>
            <w:proofErr w:type="spellStart"/>
            <w:r w:rsidRPr="00A52A1D">
              <w:rPr>
                <w:sz w:val="18"/>
                <w:szCs w:val="18"/>
              </w:rPr>
              <w:t>СиТР</w:t>
            </w:r>
            <w:proofErr w:type="spellEnd"/>
            <w:r w:rsidRPr="00A52A1D">
              <w:rPr>
                <w:sz w:val="18"/>
                <w:szCs w:val="18"/>
              </w:rPr>
              <w:t xml:space="preserve"> МКД определяется собственниками с учетом предложений УК в размере, обеспечивающем содержание ОИ в соответствии с требованиями законодательства РФ, а также безопасные для жизни и здоровья граждан условия проживания в таком доме.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05154F" w:rsidRDefault="00A52A1D" w:rsidP="00A52A1D">
            <w:pPr>
              <w:rPr>
                <w:b/>
                <w:sz w:val="18"/>
                <w:szCs w:val="18"/>
              </w:rPr>
            </w:pPr>
          </w:p>
        </w:tc>
      </w:tr>
      <w:tr w:rsidR="005042A8" w:rsidTr="0005154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Default="005042A8" w:rsidP="003A7B2A">
            <w:pPr>
              <w:jc w:val="center"/>
              <w:rPr>
                <w:sz w:val="18"/>
                <w:szCs w:val="18"/>
              </w:rPr>
            </w:pPr>
            <w:bookmarkStart w:id="2" w:name="_GoBack" w:colFirst="2" w:colLast="2"/>
            <w:r>
              <w:rPr>
                <w:sz w:val="18"/>
                <w:szCs w:val="18"/>
              </w:rPr>
              <w:t>О</w:t>
            </w:r>
            <w:r w:rsidRPr="008A0991">
              <w:rPr>
                <w:sz w:val="18"/>
                <w:szCs w:val="18"/>
              </w:rPr>
              <w:t>пределение</w:t>
            </w:r>
            <w:r>
              <w:rPr>
                <w:sz w:val="18"/>
                <w:szCs w:val="18"/>
              </w:rPr>
              <w:t xml:space="preserve"> В</w:t>
            </w:r>
            <w:r w:rsidRPr="008A0991">
              <w:rPr>
                <w:sz w:val="18"/>
                <w:szCs w:val="18"/>
              </w:rPr>
              <w:t>ерховн</w:t>
            </w:r>
            <w:r>
              <w:rPr>
                <w:sz w:val="18"/>
                <w:szCs w:val="18"/>
              </w:rPr>
              <w:t>ого</w:t>
            </w:r>
            <w:r w:rsidRPr="008A0991">
              <w:rPr>
                <w:sz w:val="18"/>
                <w:szCs w:val="18"/>
              </w:rPr>
              <w:t xml:space="preserve"> суд</w:t>
            </w:r>
            <w:r>
              <w:rPr>
                <w:sz w:val="18"/>
                <w:szCs w:val="18"/>
              </w:rPr>
              <w:t>а</w:t>
            </w:r>
            <w:r w:rsidRPr="008A09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РФ </w:t>
            </w:r>
            <w:bookmarkStart w:id="3" w:name="100002"/>
            <w:bookmarkEnd w:id="3"/>
            <w:r w:rsidRPr="008A0991">
              <w:rPr>
                <w:sz w:val="18"/>
                <w:szCs w:val="18"/>
              </w:rPr>
              <w:t>от 11 января 2019 г. N 309-КГ18-23161</w:t>
            </w:r>
            <w:r>
              <w:rPr>
                <w:sz w:val="18"/>
                <w:szCs w:val="18"/>
              </w:rPr>
              <w:t xml:space="preserve">, </w:t>
            </w:r>
          </w:p>
          <w:p w:rsidR="005042A8" w:rsidRPr="008A0991" w:rsidRDefault="005042A8" w:rsidP="003A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 №</w:t>
            </w:r>
            <w:r w:rsidRPr="008A0991">
              <w:rPr>
                <w:sz w:val="18"/>
                <w:szCs w:val="18"/>
              </w:rPr>
              <w:t xml:space="preserve"> А76-37447/2017</w:t>
            </w:r>
          </w:p>
          <w:p w:rsidR="005042A8" w:rsidRDefault="005042A8" w:rsidP="003A7B2A">
            <w:pPr>
              <w:pStyle w:val="pcenter"/>
              <w:spacing w:before="0" w:beforeAutospacing="0" w:after="18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2A8" w:rsidRDefault="005042A8" w:rsidP="003A7B2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Default="005042A8" w:rsidP="00983398">
            <w:pPr>
              <w:spacing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Н</w:t>
            </w:r>
            <w:r w:rsidRPr="002D0842">
              <w:rPr>
                <w:sz w:val="18"/>
                <w:szCs w:val="18"/>
              </w:rPr>
              <w:t xml:space="preserve">аличие в договоре оговорки, предусматривающей право </w:t>
            </w:r>
            <w:r>
              <w:rPr>
                <w:sz w:val="18"/>
                <w:szCs w:val="18"/>
              </w:rPr>
              <w:t xml:space="preserve">УК </w:t>
            </w:r>
            <w:r w:rsidRPr="002D0842">
              <w:rPr>
                <w:sz w:val="18"/>
                <w:szCs w:val="18"/>
              </w:rPr>
              <w:t>на изменени</w:t>
            </w:r>
            <w:r>
              <w:rPr>
                <w:sz w:val="18"/>
                <w:szCs w:val="18"/>
              </w:rPr>
              <w:t xml:space="preserve">е размера ежемесячной платы за </w:t>
            </w:r>
            <w:proofErr w:type="spellStart"/>
            <w:r>
              <w:rPr>
                <w:sz w:val="18"/>
                <w:szCs w:val="18"/>
              </w:rPr>
              <w:t>СиТР</w:t>
            </w:r>
            <w:proofErr w:type="spellEnd"/>
            <w:r w:rsidRPr="002D0842">
              <w:rPr>
                <w:sz w:val="18"/>
                <w:szCs w:val="18"/>
              </w:rPr>
              <w:t xml:space="preserve"> МКД, </w:t>
            </w:r>
            <w:r w:rsidRPr="002D0842">
              <w:rPr>
                <w:b/>
                <w:sz w:val="18"/>
                <w:szCs w:val="18"/>
              </w:rPr>
              <w:t>не соответствует императивно установленным нормам </w:t>
            </w:r>
            <w:hyperlink r:id="rId4" w:anchor="000685" w:history="1">
              <w:r w:rsidRPr="002D0842">
                <w:rPr>
                  <w:rStyle w:val="a4"/>
                  <w:b/>
                  <w:sz w:val="18"/>
                  <w:szCs w:val="18"/>
                </w:rPr>
                <w:t>части 7 статьи 156</w:t>
              </w:r>
            </w:hyperlink>
            <w:r w:rsidRPr="002D0842">
              <w:rPr>
                <w:b/>
                <w:sz w:val="18"/>
                <w:szCs w:val="18"/>
              </w:rPr>
              <w:t xml:space="preserve"> ЖК РФ </w:t>
            </w:r>
            <w:r w:rsidRPr="002D0842">
              <w:rPr>
                <w:sz w:val="18"/>
                <w:szCs w:val="18"/>
              </w:rPr>
              <w:t>и ущемляет права собственников МКД как потребителей предоставляемых услуг, право на участие в согласовании которых у собственников отсутствует.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A8" w:rsidRPr="002D0842" w:rsidRDefault="005042A8" w:rsidP="00153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Нельзя </w:t>
            </w:r>
            <w:r w:rsidRPr="00E46037">
              <w:rPr>
                <w:sz w:val="18"/>
                <w:szCs w:val="18"/>
              </w:rPr>
              <w:t xml:space="preserve">повышать размер платы за </w:t>
            </w:r>
            <w:proofErr w:type="spellStart"/>
            <w:r>
              <w:rPr>
                <w:sz w:val="18"/>
                <w:szCs w:val="18"/>
              </w:rPr>
              <w:t>СиТР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46037">
              <w:rPr>
                <w:sz w:val="18"/>
                <w:szCs w:val="18"/>
              </w:rPr>
              <w:t>на индекс потребительских цен</w:t>
            </w:r>
            <w:r>
              <w:rPr>
                <w:sz w:val="18"/>
                <w:szCs w:val="18"/>
              </w:rPr>
              <w:t xml:space="preserve"> без согласования с ОСС</w:t>
            </w:r>
          </w:p>
        </w:tc>
      </w:tr>
      <w:bookmarkEnd w:id="2"/>
      <w:tr w:rsidR="005042A8" w:rsidTr="00753E6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Pr="00DF793D" w:rsidRDefault="005042A8" w:rsidP="00DF79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</w:t>
            </w:r>
            <w:r w:rsidRPr="00DF793D">
              <w:rPr>
                <w:sz w:val="18"/>
                <w:szCs w:val="18"/>
              </w:rPr>
              <w:t xml:space="preserve">ленума </w:t>
            </w:r>
            <w:r>
              <w:rPr>
                <w:sz w:val="18"/>
                <w:szCs w:val="18"/>
              </w:rPr>
              <w:t>В</w:t>
            </w:r>
            <w:r w:rsidRPr="00DF793D">
              <w:rPr>
                <w:sz w:val="18"/>
                <w:szCs w:val="18"/>
              </w:rPr>
              <w:t xml:space="preserve">ерховного суда </w:t>
            </w:r>
            <w:r>
              <w:rPr>
                <w:sz w:val="18"/>
                <w:szCs w:val="18"/>
              </w:rPr>
              <w:t xml:space="preserve">РФ </w:t>
            </w:r>
            <w:r w:rsidRPr="00DF793D">
              <w:rPr>
                <w:sz w:val="18"/>
                <w:szCs w:val="18"/>
              </w:rPr>
              <w:t xml:space="preserve">№ 22 </w:t>
            </w:r>
            <w:r>
              <w:rPr>
                <w:sz w:val="18"/>
                <w:szCs w:val="18"/>
              </w:rPr>
              <w:t xml:space="preserve">от </w:t>
            </w:r>
            <w:r w:rsidRPr="00DF793D">
              <w:rPr>
                <w:sz w:val="18"/>
                <w:szCs w:val="18"/>
              </w:rPr>
              <w:t xml:space="preserve">27 июня 2017 г. </w:t>
            </w:r>
            <w:r>
              <w:rPr>
                <w:sz w:val="18"/>
                <w:szCs w:val="18"/>
              </w:rPr>
              <w:t>«</w:t>
            </w:r>
            <w:r w:rsidRPr="00DF793D">
              <w:rPr>
                <w:sz w:val="18"/>
                <w:szCs w:val="18"/>
              </w:rPr>
              <w:t>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Pr="003056DC" w:rsidRDefault="005042A8" w:rsidP="003056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056DC">
              <w:rPr>
                <w:sz w:val="18"/>
                <w:szCs w:val="18"/>
              </w:rPr>
              <w:t xml:space="preserve">УК не вправе в одностороннем порядке изменять порядок определения размера платы за </w:t>
            </w:r>
            <w:proofErr w:type="spellStart"/>
            <w:r w:rsidRPr="003056DC">
              <w:rPr>
                <w:sz w:val="18"/>
                <w:szCs w:val="18"/>
              </w:rPr>
              <w:t>СиТР</w:t>
            </w:r>
            <w:proofErr w:type="spellEnd"/>
            <w:r w:rsidRPr="003056DC">
              <w:rPr>
                <w:sz w:val="18"/>
                <w:szCs w:val="18"/>
              </w:rPr>
              <w:t xml:space="preserve"> и начислять плату за </w:t>
            </w:r>
            <w:proofErr w:type="spellStart"/>
            <w:r w:rsidRPr="003056DC">
              <w:rPr>
                <w:sz w:val="18"/>
                <w:szCs w:val="18"/>
              </w:rPr>
              <w:t>СиТР</w:t>
            </w:r>
            <w:proofErr w:type="spellEnd"/>
            <w:r w:rsidRPr="003056DC">
              <w:rPr>
                <w:sz w:val="18"/>
                <w:szCs w:val="18"/>
              </w:rPr>
              <w:t xml:space="preserve"> в размере, превышающем размер такой платы, определенный в соответствии с заключенным договором управления многоквартирным домом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A8" w:rsidRPr="00AF2A68" w:rsidRDefault="005042A8" w:rsidP="00AF2A6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42A8" w:rsidTr="00753E6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Pr="00153BCB" w:rsidRDefault="005042A8" w:rsidP="00153BCB">
            <w:pPr>
              <w:jc w:val="center"/>
              <w:rPr>
                <w:sz w:val="18"/>
                <w:szCs w:val="18"/>
              </w:rPr>
            </w:pPr>
            <w:hyperlink r:id="rId5" w:anchor="/document/96/556558523/" w:history="1">
              <w:r w:rsidRPr="00153BCB">
                <w:rPr>
                  <w:rStyle w:val="a4"/>
                  <w:color w:val="auto"/>
                  <w:sz w:val="18"/>
                  <w:szCs w:val="18"/>
                  <w:u w:val="none"/>
                </w:rPr>
                <w:t>Определение Верховного суда от 14.02.2018 № 304-КГ17-22877</w:t>
              </w:r>
            </w:hyperlink>
            <w:r w:rsidRPr="00153BCB">
              <w:rPr>
                <w:sz w:val="18"/>
                <w:szCs w:val="18"/>
              </w:rPr>
              <w:t>, дело №А03-369/20173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Pr="00153BCB" w:rsidRDefault="005042A8" w:rsidP="00110BFE">
            <w:pPr>
              <w:rPr>
                <w:sz w:val="18"/>
                <w:szCs w:val="18"/>
              </w:rPr>
            </w:pPr>
            <w:r w:rsidRPr="00153BCB">
              <w:rPr>
                <w:b/>
                <w:sz w:val="18"/>
                <w:szCs w:val="18"/>
              </w:rPr>
              <w:t xml:space="preserve">Ч.7 ст.156 ЖК РФ предусмотрен минимальный, а не максимальный период </w:t>
            </w:r>
            <w:proofErr w:type="gramStart"/>
            <w:r w:rsidRPr="00153BCB">
              <w:rPr>
                <w:b/>
                <w:sz w:val="18"/>
                <w:szCs w:val="18"/>
              </w:rPr>
              <w:t>действия</w:t>
            </w:r>
            <w:proofErr w:type="gramEnd"/>
            <w:r w:rsidRPr="00153BCB">
              <w:rPr>
                <w:sz w:val="18"/>
                <w:szCs w:val="18"/>
              </w:rPr>
              <w:t xml:space="preserve"> установленного ОСС МКД размера платы за </w:t>
            </w:r>
            <w:proofErr w:type="spellStart"/>
            <w:r w:rsidRPr="00153BCB">
              <w:rPr>
                <w:sz w:val="18"/>
                <w:szCs w:val="18"/>
              </w:rPr>
              <w:t>СиТР</w:t>
            </w:r>
            <w:proofErr w:type="spellEnd"/>
            <w:r w:rsidRPr="00153BCB">
              <w:rPr>
                <w:sz w:val="18"/>
                <w:szCs w:val="18"/>
              </w:rPr>
              <w:t xml:space="preserve"> и отказ ОСС МКД от предложения УК об увеличении размера соответствующей платы в 2015 и в 2016 годах не свидетельствует о прекращении действия названного решения собственников помещений в МКД от 24.05.2014. </w:t>
            </w:r>
            <w:r w:rsidRPr="00153BCB">
              <w:rPr>
                <w:b/>
                <w:sz w:val="18"/>
                <w:szCs w:val="18"/>
              </w:rPr>
              <w:t xml:space="preserve">Доказательств </w:t>
            </w:r>
            <w:proofErr w:type="gramStart"/>
            <w:r w:rsidRPr="00153BCB">
              <w:rPr>
                <w:b/>
                <w:sz w:val="18"/>
                <w:szCs w:val="18"/>
              </w:rPr>
              <w:t>оспаривания</w:t>
            </w:r>
            <w:proofErr w:type="gramEnd"/>
            <w:r w:rsidRPr="00153BCB">
              <w:rPr>
                <w:b/>
                <w:sz w:val="18"/>
                <w:szCs w:val="18"/>
              </w:rPr>
              <w:t xml:space="preserve"> утвержденного ОСС размера платы за </w:t>
            </w:r>
            <w:proofErr w:type="spellStart"/>
            <w:r w:rsidRPr="00153BCB">
              <w:rPr>
                <w:b/>
                <w:sz w:val="18"/>
                <w:szCs w:val="18"/>
              </w:rPr>
              <w:t>СиТР</w:t>
            </w:r>
            <w:proofErr w:type="spellEnd"/>
            <w:r w:rsidRPr="00153BCB">
              <w:rPr>
                <w:b/>
                <w:sz w:val="18"/>
                <w:szCs w:val="18"/>
              </w:rPr>
              <w:t xml:space="preserve"> МКД по мотиву экономической необоснованности тарифа обществом не представлено.</w:t>
            </w:r>
            <w:r w:rsidRPr="00153BCB">
              <w:rPr>
                <w:b/>
                <w:sz w:val="18"/>
                <w:szCs w:val="18"/>
              </w:rPr>
              <w:br/>
            </w:r>
          </w:p>
          <w:p w:rsidR="005042A8" w:rsidRPr="00153BCB" w:rsidRDefault="005042A8" w:rsidP="00110BFE">
            <w:pPr>
              <w:pStyle w:val="copyright-info"/>
              <w:spacing w:before="0" w:beforeAutospacing="0" w:after="150" w:afterAutospacing="0"/>
              <w:rPr>
                <w:b/>
                <w:sz w:val="18"/>
                <w:szCs w:val="18"/>
              </w:rPr>
            </w:pPr>
            <w:r w:rsidRPr="00153BCB"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8" w:rsidRPr="00153BCB" w:rsidRDefault="005042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C0571" w:rsidTr="0005154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 w:rsidP="00A52A1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</w:tr>
      <w:tr w:rsidR="00EC0571" w:rsidTr="0005154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</w:tr>
      <w:tr w:rsidR="00EC0571" w:rsidTr="0005154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Default="00EC0571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2311B7" w:rsidRDefault="002311B7" w:rsidP="002311B7">
      <w:pPr>
        <w:jc w:val="center"/>
        <w:rPr>
          <w:b/>
        </w:rPr>
      </w:pPr>
    </w:p>
    <w:p w:rsidR="00F31A3A" w:rsidRDefault="00F31A3A"/>
    <w:sectPr w:rsidR="00F31A3A" w:rsidSect="002311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5154F"/>
    <w:rsid w:val="000C1652"/>
    <w:rsid w:val="000E78C7"/>
    <w:rsid w:val="00110BFE"/>
    <w:rsid w:val="00135D54"/>
    <w:rsid w:val="00153BCB"/>
    <w:rsid w:val="001941D6"/>
    <w:rsid w:val="001D6E92"/>
    <w:rsid w:val="001E47CB"/>
    <w:rsid w:val="002311B7"/>
    <w:rsid w:val="002936F0"/>
    <w:rsid w:val="002D0842"/>
    <w:rsid w:val="0030380E"/>
    <w:rsid w:val="003056DC"/>
    <w:rsid w:val="003A7B2A"/>
    <w:rsid w:val="003E53A3"/>
    <w:rsid w:val="004818B1"/>
    <w:rsid w:val="004F4C4E"/>
    <w:rsid w:val="005042A8"/>
    <w:rsid w:val="005619E1"/>
    <w:rsid w:val="005B6604"/>
    <w:rsid w:val="005B794F"/>
    <w:rsid w:val="005D4A21"/>
    <w:rsid w:val="006322D3"/>
    <w:rsid w:val="00654F28"/>
    <w:rsid w:val="006772E3"/>
    <w:rsid w:val="006840A2"/>
    <w:rsid w:val="006F31D1"/>
    <w:rsid w:val="007C6ACE"/>
    <w:rsid w:val="008162BC"/>
    <w:rsid w:val="00816F8B"/>
    <w:rsid w:val="008302A0"/>
    <w:rsid w:val="008A0991"/>
    <w:rsid w:val="008A4196"/>
    <w:rsid w:val="008B0B89"/>
    <w:rsid w:val="0095480E"/>
    <w:rsid w:val="00983398"/>
    <w:rsid w:val="009B4E84"/>
    <w:rsid w:val="009C59EE"/>
    <w:rsid w:val="00A52A1D"/>
    <w:rsid w:val="00AD39E1"/>
    <w:rsid w:val="00AF2A68"/>
    <w:rsid w:val="00BF564C"/>
    <w:rsid w:val="00C40329"/>
    <w:rsid w:val="00C41043"/>
    <w:rsid w:val="00DC2D08"/>
    <w:rsid w:val="00DF793D"/>
    <w:rsid w:val="00E17CEE"/>
    <w:rsid w:val="00E44C7F"/>
    <w:rsid w:val="00E46037"/>
    <w:rsid w:val="00EC0571"/>
    <w:rsid w:val="00EE29B4"/>
    <w:rsid w:val="00F31A3A"/>
    <w:rsid w:val="00F52C20"/>
    <w:rsid w:val="00F8199F"/>
    <w:rsid w:val="00FB100C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8532-0AB7-4767-8BDC-9AA3F8B7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B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B1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1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9C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8A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0842"/>
    <w:rPr>
      <w:color w:val="0000FF"/>
      <w:u w:val="single"/>
    </w:rPr>
  </w:style>
  <w:style w:type="character" w:styleId="a5">
    <w:name w:val="Strong"/>
    <w:basedOn w:val="a0"/>
    <w:uiPriority w:val="22"/>
    <w:qFormat/>
    <w:rsid w:val="00654F28"/>
    <w:rPr>
      <w:b/>
      <w:bCs/>
    </w:rPr>
  </w:style>
  <w:style w:type="character" w:customStyle="1" w:styleId="doctextviewtypehighlight">
    <w:name w:val="doc__text_viewtype_highlight"/>
    <w:basedOn w:val="a0"/>
    <w:rsid w:val="00110BFE"/>
  </w:style>
  <w:style w:type="character" w:customStyle="1" w:styleId="btn">
    <w:name w:val="btn"/>
    <w:basedOn w:val="a0"/>
    <w:rsid w:val="00110BFE"/>
  </w:style>
  <w:style w:type="paragraph" w:customStyle="1" w:styleId="copyright-info">
    <w:name w:val="copyright-info"/>
    <w:basedOn w:val="a"/>
    <w:rsid w:val="0011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E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40">
    <w:name w:val="others40"/>
    <w:basedOn w:val="a0"/>
    <w:rsid w:val="001E47CB"/>
  </w:style>
  <w:style w:type="character" w:customStyle="1" w:styleId="others41">
    <w:name w:val="others41"/>
    <w:basedOn w:val="a0"/>
    <w:rsid w:val="001E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umd.ru/" TargetMode="External"/><Relationship Id="rId4" Type="http://schemas.openxmlformats.org/officeDocument/2006/relationships/hyperlink" Target="https://legalacts.ru/kodeks/ZHK-RF/razdel-vii/statja-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dcterms:created xsi:type="dcterms:W3CDTF">2021-12-03T03:33:00Z</dcterms:created>
  <dcterms:modified xsi:type="dcterms:W3CDTF">2021-12-08T03:59:00Z</dcterms:modified>
</cp:coreProperties>
</file>